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D9" w:rsidRDefault="00790ED9" w:rsidP="0079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AD7D7B5" wp14:editId="257B30C5">
            <wp:extent cx="523875" cy="638175"/>
            <wp:effectExtent l="0" t="0" r="9525" b="0"/>
            <wp:docPr id="6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ED9" w:rsidRDefault="00790ED9" w:rsidP="00790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90ED9" w:rsidRDefault="00790ED9" w:rsidP="00790ED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90ED9" w:rsidRDefault="00790ED9" w:rsidP="00790E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90ED9" w:rsidRDefault="00790ED9" w:rsidP="00790E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0ED9" w:rsidRDefault="00790ED9" w:rsidP="00790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790ED9" w:rsidRDefault="00790ED9" w:rsidP="00790ED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90ED9" w:rsidRDefault="00790ED9" w:rsidP="00790ED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4595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90ED9" w:rsidRDefault="00790ED9" w:rsidP="00790ED9">
      <w:pPr>
        <w:rPr>
          <w:lang w:val="uk-UA"/>
        </w:rPr>
      </w:pPr>
    </w:p>
    <w:p w:rsidR="00790ED9" w:rsidRDefault="00790ED9" w:rsidP="00790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790ED9" w:rsidRPr="00322D44" w:rsidRDefault="00790ED9" w:rsidP="00790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Погорілої Є.М.</w:t>
      </w:r>
    </w:p>
    <w:p w:rsidR="00790ED9" w:rsidRDefault="00790ED9" w:rsidP="00790ED9">
      <w:pPr>
        <w:rPr>
          <w:lang w:val="uk-UA"/>
        </w:rPr>
      </w:pPr>
    </w:p>
    <w:p w:rsidR="00790ED9" w:rsidRPr="00322D44" w:rsidRDefault="00790ED9" w:rsidP="00790ED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90ED9" w:rsidRPr="00322D44" w:rsidRDefault="00790ED9" w:rsidP="00790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Погорілої Євгенії Михайлівни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земельної ділянки у власність площею 0,1га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Л.Ревуцького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в м. Буча та розглянувши графічні матеріали на яких зазначено бажане місце розташування земельної ділянки, враховуючи, що  земельна ділянка на яку притендує заявник </w:t>
      </w:r>
      <w:r>
        <w:rPr>
          <w:rFonts w:ascii="Times New Roman" w:hAnsi="Times New Roman" w:cs="Times New Roman"/>
          <w:sz w:val="28"/>
          <w:szCs w:val="28"/>
          <w:lang w:val="uk-UA"/>
        </w:rPr>
        <w:t>перебуває у приватній власності з 2002 року,кадастровий  номер земельної ділянки не визначений,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постійної депутатської комісії з питань містобудування та природокористування,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790ED9" w:rsidRPr="00322D44" w:rsidRDefault="00790ED9" w:rsidP="00790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0ED9" w:rsidRDefault="00790ED9" w:rsidP="00790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90ED9" w:rsidRDefault="00790ED9" w:rsidP="00790ED9">
      <w:pPr>
        <w:rPr>
          <w:lang w:val="uk-UA"/>
        </w:rPr>
      </w:pPr>
    </w:p>
    <w:p w:rsidR="00790ED9" w:rsidRDefault="00790ED9" w:rsidP="00790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0ED9" w:rsidRDefault="00790ED9" w:rsidP="00790ED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Погорілій Євгенії Михайлівні  </w:t>
      </w:r>
      <w:r>
        <w:rPr>
          <w:rFonts w:ascii="Times New Roman" w:hAnsi="Times New Roman" w:cs="Times New Roman"/>
          <w:sz w:val="28"/>
          <w:szCs w:val="28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790ED9" w:rsidRDefault="00790ED9" w:rsidP="00790ED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0ED9" w:rsidRDefault="00790ED9" w:rsidP="00790ED9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повідомити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заявника про прийняте радою рішення.</w:t>
      </w:r>
    </w:p>
    <w:p w:rsidR="00790ED9" w:rsidRDefault="00790ED9" w:rsidP="00790ED9">
      <w:pPr>
        <w:rPr>
          <w:rFonts w:ascii="Times New Roman" w:hAnsi="Times New Roman" w:cs="Times New Roman"/>
          <w:b/>
          <w:sz w:val="28"/>
          <w:szCs w:val="28"/>
        </w:rPr>
      </w:pPr>
    </w:p>
    <w:p w:rsidR="00790ED9" w:rsidRDefault="00790ED9" w:rsidP="00790ED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0ED9" w:rsidRDefault="00790ED9" w:rsidP="00790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4D5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F1"/>
    <w:rsid w:val="000A71F1"/>
    <w:rsid w:val="00790ED9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EE865-4B78-4B04-A01F-FEC83527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E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90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2020-03-03T08:03:00Z</dcterms:created>
  <dcterms:modified xsi:type="dcterms:W3CDTF">2020-03-03T08:03:00Z</dcterms:modified>
</cp:coreProperties>
</file>